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51" w:type="dxa"/>
        <w:tblLook w:val="04A0"/>
      </w:tblPr>
      <w:tblGrid>
        <w:gridCol w:w="672"/>
        <w:gridCol w:w="6115"/>
        <w:gridCol w:w="1443"/>
        <w:gridCol w:w="1921"/>
      </w:tblGrid>
      <w:tr w:rsidR="00D27A42" w:rsidRPr="00CC4FDA" w:rsidTr="003B565A">
        <w:trPr>
          <w:trHeight w:val="169"/>
        </w:trPr>
        <w:tc>
          <w:tcPr>
            <w:tcW w:w="672" w:type="dxa"/>
            <w:tcBorders>
              <w:top w:val="single" w:sz="4" w:space="0" w:color="auto"/>
              <w:left w:val="single" w:sz="4" w:space="0" w:color="auto"/>
              <w:bottom w:val="single" w:sz="4" w:space="0" w:color="auto"/>
              <w:right w:val="single" w:sz="4" w:space="0" w:color="auto"/>
            </w:tcBorders>
            <w:hideMark/>
          </w:tcPr>
          <w:p w:rsidR="00D27A42" w:rsidRPr="00CC4FDA" w:rsidRDefault="00D27A42" w:rsidP="000B2F08">
            <w:pPr>
              <w:rPr>
                <w:sz w:val="24"/>
                <w:szCs w:val="24"/>
              </w:rPr>
            </w:pPr>
            <w:r w:rsidRPr="00CC4FDA">
              <w:rPr>
                <w:sz w:val="24"/>
                <w:szCs w:val="24"/>
              </w:rPr>
              <w:t>NO</w:t>
            </w:r>
          </w:p>
        </w:tc>
        <w:tc>
          <w:tcPr>
            <w:tcW w:w="6115" w:type="dxa"/>
            <w:tcBorders>
              <w:top w:val="single" w:sz="4" w:space="0" w:color="auto"/>
              <w:left w:val="single" w:sz="4" w:space="0" w:color="auto"/>
              <w:bottom w:val="single" w:sz="4" w:space="0" w:color="auto"/>
              <w:right w:val="single" w:sz="4" w:space="0" w:color="auto"/>
            </w:tcBorders>
            <w:hideMark/>
          </w:tcPr>
          <w:p w:rsidR="00D27A42" w:rsidRPr="00CC4FDA" w:rsidRDefault="00D27A42" w:rsidP="000B2F08">
            <w:pPr>
              <w:jc w:val="center"/>
              <w:rPr>
                <w:color w:val="000000"/>
                <w:sz w:val="24"/>
                <w:szCs w:val="24"/>
              </w:rPr>
            </w:pPr>
            <w:r w:rsidRPr="00CC4FDA">
              <w:rPr>
                <w:color w:val="000000"/>
                <w:sz w:val="24"/>
                <w:szCs w:val="24"/>
              </w:rPr>
              <w:t>ITEM</w:t>
            </w:r>
          </w:p>
        </w:tc>
        <w:tc>
          <w:tcPr>
            <w:tcW w:w="1443" w:type="dxa"/>
            <w:tcBorders>
              <w:top w:val="single" w:sz="4" w:space="0" w:color="auto"/>
              <w:left w:val="single" w:sz="4" w:space="0" w:color="auto"/>
              <w:bottom w:val="single" w:sz="4" w:space="0" w:color="auto"/>
              <w:right w:val="single" w:sz="4" w:space="0" w:color="auto"/>
            </w:tcBorders>
            <w:hideMark/>
          </w:tcPr>
          <w:p w:rsidR="00D27A42" w:rsidRPr="00CC4FDA" w:rsidRDefault="00D27A42" w:rsidP="000B2F08">
            <w:pPr>
              <w:rPr>
                <w:sz w:val="24"/>
                <w:szCs w:val="24"/>
              </w:rPr>
            </w:pPr>
            <w:r w:rsidRPr="00CC4FDA">
              <w:rPr>
                <w:sz w:val="24"/>
                <w:szCs w:val="24"/>
              </w:rPr>
              <w:t>UNIT</w:t>
            </w:r>
          </w:p>
        </w:tc>
        <w:tc>
          <w:tcPr>
            <w:tcW w:w="1921" w:type="dxa"/>
            <w:tcBorders>
              <w:top w:val="single" w:sz="4" w:space="0" w:color="auto"/>
              <w:left w:val="single" w:sz="4" w:space="0" w:color="auto"/>
              <w:bottom w:val="single" w:sz="4" w:space="0" w:color="auto"/>
              <w:right w:val="single" w:sz="4" w:space="0" w:color="auto"/>
            </w:tcBorders>
            <w:hideMark/>
          </w:tcPr>
          <w:p w:rsidR="00D27A42" w:rsidRPr="00CC4FDA" w:rsidRDefault="00D27A42" w:rsidP="000B2F08">
            <w:pPr>
              <w:rPr>
                <w:sz w:val="24"/>
                <w:szCs w:val="24"/>
              </w:rPr>
            </w:pPr>
            <w:r w:rsidRPr="00CC4FDA">
              <w:rPr>
                <w:sz w:val="24"/>
                <w:szCs w:val="24"/>
              </w:rPr>
              <w:t>QUANTITY</w:t>
            </w:r>
          </w:p>
        </w:tc>
      </w:tr>
      <w:tr w:rsidR="00741A20" w:rsidRPr="00CC4FDA" w:rsidTr="003B565A">
        <w:trPr>
          <w:trHeight w:val="387"/>
        </w:trPr>
        <w:tc>
          <w:tcPr>
            <w:tcW w:w="672" w:type="dxa"/>
            <w:tcBorders>
              <w:top w:val="single" w:sz="4" w:space="0" w:color="auto"/>
              <w:left w:val="single" w:sz="4" w:space="0" w:color="auto"/>
              <w:bottom w:val="single" w:sz="4" w:space="0" w:color="auto"/>
              <w:right w:val="single" w:sz="4" w:space="0" w:color="auto"/>
            </w:tcBorders>
          </w:tcPr>
          <w:p w:rsidR="00741A20" w:rsidRPr="00CC4FDA" w:rsidRDefault="00741A20" w:rsidP="000B2F08">
            <w:pPr>
              <w:rPr>
                <w:sz w:val="24"/>
                <w:szCs w:val="24"/>
                <w:rtl/>
              </w:rPr>
            </w:pPr>
            <w:r w:rsidRPr="00CC4FDA">
              <w:rPr>
                <w:sz w:val="24"/>
                <w:szCs w:val="24"/>
              </w:rPr>
              <w:t>3</w:t>
            </w:r>
          </w:p>
        </w:tc>
        <w:tc>
          <w:tcPr>
            <w:tcW w:w="6115" w:type="dxa"/>
            <w:tcBorders>
              <w:top w:val="single" w:sz="4" w:space="0" w:color="auto"/>
              <w:left w:val="single" w:sz="4" w:space="0" w:color="auto"/>
              <w:bottom w:val="single" w:sz="4" w:space="0" w:color="auto"/>
              <w:right w:val="single" w:sz="4" w:space="0" w:color="auto"/>
            </w:tcBorders>
          </w:tcPr>
          <w:p w:rsidR="00741A20" w:rsidRPr="00CC4FDA" w:rsidRDefault="003B565A" w:rsidP="00AC5DBF">
            <w:pPr>
              <w:rPr>
                <w:b/>
                <w:bCs/>
                <w:color w:val="000000"/>
                <w:sz w:val="24"/>
                <w:szCs w:val="24"/>
                <w:lang w:bidi="ar-JO"/>
              </w:rPr>
            </w:pPr>
            <w:r w:rsidRPr="00CC4FDA">
              <w:rPr>
                <w:b/>
                <w:bCs/>
                <w:color w:val="000000"/>
                <w:sz w:val="24"/>
                <w:szCs w:val="24"/>
                <w:lang w:bidi="ar-JO"/>
              </w:rPr>
              <w:t>Closed suction catheter system sterile tube to fit into aventilayor tubing attached to patient can be used for 3 days , with two extra suction tubes &amp; change the suction tube per 24 h , sheath to coveer the non- touch system side port for irragation &amp; medication , on - off valve onn patient side ,color ring for every specification sice :18 FR</w:t>
            </w:r>
          </w:p>
        </w:tc>
        <w:tc>
          <w:tcPr>
            <w:tcW w:w="1443" w:type="dxa"/>
            <w:tcBorders>
              <w:top w:val="single" w:sz="4" w:space="0" w:color="auto"/>
              <w:left w:val="single" w:sz="4" w:space="0" w:color="auto"/>
              <w:bottom w:val="single" w:sz="4" w:space="0" w:color="auto"/>
              <w:right w:val="single" w:sz="4" w:space="0" w:color="auto"/>
            </w:tcBorders>
          </w:tcPr>
          <w:p w:rsidR="00741A20" w:rsidRPr="00CC4FDA" w:rsidRDefault="003B565A" w:rsidP="000B2F08">
            <w:pPr>
              <w:rPr>
                <w:sz w:val="24"/>
                <w:szCs w:val="24"/>
              </w:rPr>
            </w:pPr>
            <w:r w:rsidRPr="00CC4FDA">
              <w:rPr>
                <w:sz w:val="24"/>
                <w:szCs w:val="24"/>
              </w:rPr>
              <w:t>EACH</w:t>
            </w:r>
          </w:p>
        </w:tc>
        <w:tc>
          <w:tcPr>
            <w:tcW w:w="1921" w:type="dxa"/>
            <w:tcBorders>
              <w:top w:val="single" w:sz="4" w:space="0" w:color="auto"/>
              <w:left w:val="single" w:sz="4" w:space="0" w:color="auto"/>
              <w:bottom w:val="single" w:sz="4" w:space="0" w:color="auto"/>
              <w:right w:val="single" w:sz="4" w:space="0" w:color="auto"/>
            </w:tcBorders>
          </w:tcPr>
          <w:p w:rsidR="00741A20" w:rsidRPr="00CC4FDA" w:rsidRDefault="003B565A" w:rsidP="000B2F08">
            <w:pPr>
              <w:jc w:val="center"/>
              <w:rPr>
                <w:sz w:val="24"/>
                <w:szCs w:val="24"/>
                <w:lang w:bidi="ar-JO"/>
              </w:rPr>
            </w:pPr>
            <w:r w:rsidRPr="00CC4FDA">
              <w:rPr>
                <w:sz w:val="24"/>
                <w:szCs w:val="24"/>
                <w:lang w:bidi="ar-JO"/>
              </w:rPr>
              <w:t>30</w:t>
            </w:r>
          </w:p>
        </w:tc>
      </w:tr>
    </w:tbl>
    <w:p w:rsidR="00894F51" w:rsidRDefault="00894F51" w:rsidP="00894F51">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894F51" w:rsidRDefault="00894F51" w:rsidP="00894F51">
      <w:pPr>
        <w:pStyle w:val="ListParagraph"/>
        <w:widowControl w:val="0"/>
        <w:numPr>
          <w:ilvl w:val="0"/>
          <w:numId w:val="7"/>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b/>
          <w:bCs/>
          <w:sz w:val="24"/>
          <w:szCs w:val="24"/>
          <w:rtl/>
          <w:lang w:bidi="ar-JO"/>
        </w:rPr>
        <w:t xml:space="preserve"> </w:t>
      </w:r>
      <w:r w:rsidR="00D304FA">
        <w:rPr>
          <w:rFonts w:asciiTheme="majorBidi" w:hAnsiTheme="majorBidi" w:cstheme="majorBidi" w:hint="cs"/>
          <w:b/>
          <w:bCs/>
          <w:sz w:val="24"/>
          <w:szCs w:val="24"/>
          <w:rtl/>
          <w:lang w:bidi="ar-JO"/>
        </w:rPr>
        <w:t>كامل الكمية حالا ويحق للجنة الاحالة على الاسرع في التوريد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يلتزم المتعهد بتقديم كفالة حسن ت</w:t>
      </w:r>
      <w:r w:rsidR="001653EA">
        <w:rPr>
          <w:rFonts w:asciiTheme="majorBidi" w:hAnsiTheme="majorBidi" w:cstheme="majorBidi"/>
          <w:b/>
          <w:bCs/>
          <w:sz w:val="24"/>
          <w:szCs w:val="24"/>
          <w:rtl/>
        </w:rPr>
        <w:t xml:space="preserve">نفيذ بنسبة 10% من قيمة الاحالة </w:t>
      </w:r>
      <w:r w:rsidR="001653EA">
        <w:rPr>
          <w:rFonts w:asciiTheme="majorBidi" w:hAnsiTheme="majorBidi" w:cstheme="majorBidi" w:hint="cs"/>
          <w:b/>
          <w:bCs/>
          <w:sz w:val="24"/>
          <w:szCs w:val="24"/>
          <w:rtl/>
        </w:rPr>
        <w:t xml:space="preserve"> </w:t>
      </w:r>
      <w:r w:rsidR="001653EA">
        <w:rPr>
          <w:rFonts w:asciiTheme="majorBidi" w:hAnsiTheme="majorBidi" w:cstheme="majorBidi"/>
          <w:b/>
          <w:bCs/>
          <w:sz w:val="24"/>
          <w:szCs w:val="24"/>
          <w:rtl/>
        </w:rPr>
        <w:t>( في حال عدم توريد كامل الكمية المحالة حالا ).</w:t>
      </w:r>
    </w:p>
    <w:p w:rsidR="005F1323" w:rsidRDefault="005F1323" w:rsidP="005F1323">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ان لا تقل مدة صلاحية المواد الموردة عن (70%) عند التسليم وبخلاف ذلك  يحق للجنه الاستلام رفض المادة او قبول استلامها على ان يلتزم المتعهد بتقديم تعهد استبدال للمواد المنتهية الصلاحيه</w:t>
      </w:r>
      <w:r>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tl/>
        </w:rPr>
        <w:t>ومع احتفاظ المستشفى بحق التغريم</w:t>
      </w:r>
      <w:r>
        <w:rPr>
          <w:rFonts w:asciiTheme="majorBidi" w:eastAsia="Times New Roman" w:hAnsiTheme="majorBidi" w:cstheme="majorBidi"/>
          <w:b/>
          <w:bCs/>
          <w:sz w:val="24"/>
          <w:szCs w:val="24"/>
        </w:rPr>
        <w:t xml:space="preserve">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مع احتفاظ المستشفى بحق التغريم </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r>
        <w:rPr>
          <w:rFonts w:asciiTheme="majorBidi" w:hAnsiTheme="majorBidi" w:cstheme="majorBidi"/>
          <w:b/>
          <w:bCs/>
          <w:sz w:val="24"/>
          <w:szCs w:val="24"/>
          <w:rtl/>
        </w:rPr>
        <w:t xml:space="preserve"> </w:t>
      </w:r>
    </w:p>
    <w:p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CE, EC , FDA,TUV,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894F51" w:rsidRDefault="00894F51" w:rsidP="00894F51">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483124" w:rsidRPr="00894F51" w:rsidRDefault="00483124" w:rsidP="00483124">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rtl/>
          <w:lang w:bidi="ar-JO"/>
        </w:rPr>
      </w:pPr>
    </w:p>
    <w:sectPr w:rsidR="00483124" w:rsidRPr="00894F51" w:rsidSect="00A147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EED" w:rsidRDefault="00EB2EED" w:rsidP="00AF42D3">
      <w:pPr>
        <w:spacing w:after="0" w:line="240" w:lineRule="auto"/>
      </w:pPr>
      <w:r>
        <w:separator/>
      </w:r>
    </w:p>
  </w:endnote>
  <w:endnote w:type="continuationSeparator" w:id="1">
    <w:p w:rsidR="00EB2EED" w:rsidRDefault="00EB2EED" w:rsidP="00AF4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EED" w:rsidRDefault="00EB2EED" w:rsidP="00AF42D3">
      <w:pPr>
        <w:spacing w:after="0" w:line="240" w:lineRule="auto"/>
      </w:pPr>
      <w:r>
        <w:separator/>
      </w:r>
    </w:p>
  </w:footnote>
  <w:footnote w:type="continuationSeparator" w:id="1">
    <w:p w:rsidR="00EB2EED" w:rsidRDefault="00EB2EED" w:rsidP="00AF4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083"/>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367285"/>
    <w:multiLevelType w:val="hybridMultilevel"/>
    <w:tmpl w:val="4EA0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D2C71"/>
    <w:multiLevelType w:val="hybridMultilevel"/>
    <w:tmpl w:val="0316E12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71A16B27"/>
    <w:multiLevelType w:val="hybridMultilevel"/>
    <w:tmpl w:val="0316E128"/>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65A1"/>
    <w:rsid w:val="00005276"/>
    <w:rsid w:val="00015A31"/>
    <w:rsid w:val="00021C87"/>
    <w:rsid w:val="00035C87"/>
    <w:rsid w:val="000441B6"/>
    <w:rsid w:val="00065B58"/>
    <w:rsid w:val="0007270F"/>
    <w:rsid w:val="000827C1"/>
    <w:rsid w:val="00085C79"/>
    <w:rsid w:val="000B153A"/>
    <w:rsid w:val="000C2C32"/>
    <w:rsid w:val="000D4077"/>
    <w:rsid w:val="000E03FF"/>
    <w:rsid w:val="000F3D87"/>
    <w:rsid w:val="00132026"/>
    <w:rsid w:val="001355AD"/>
    <w:rsid w:val="00154264"/>
    <w:rsid w:val="001559E5"/>
    <w:rsid w:val="001653EA"/>
    <w:rsid w:val="00180D6B"/>
    <w:rsid w:val="00181BC7"/>
    <w:rsid w:val="001D2A32"/>
    <w:rsid w:val="001F3D3B"/>
    <w:rsid w:val="001F55BD"/>
    <w:rsid w:val="00212409"/>
    <w:rsid w:val="00220670"/>
    <w:rsid w:val="002300CF"/>
    <w:rsid w:val="00245879"/>
    <w:rsid w:val="00251DAC"/>
    <w:rsid w:val="00251E09"/>
    <w:rsid w:val="00275539"/>
    <w:rsid w:val="002756D2"/>
    <w:rsid w:val="00287CDD"/>
    <w:rsid w:val="002D0332"/>
    <w:rsid w:val="002F5417"/>
    <w:rsid w:val="00301C1C"/>
    <w:rsid w:val="00304857"/>
    <w:rsid w:val="00324206"/>
    <w:rsid w:val="00333B7D"/>
    <w:rsid w:val="003866AF"/>
    <w:rsid w:val="003B29CE"/>
    <w:rsid w:val="003B565A"/>
    <w:rsid w:val="003C098A"/>
    <w:rsid w:val="003C78A8"/>
    <w:rsid w:val="003D7166"/>
    <w:rsid w:val="003E1F8E"/>
    <w:rsid w:val="003E7FC5"/>
    <w:rsid w:val="0046443D"/>
    <w:rsid w:val="004740A8"/>
    <w:rsid w:val="00483124"/>
    <w:rsid w:val="004A26F8"/>
    <w:rsid w:val="004B05DE"/>
    <w:rsid w:val="004B3372"/>
    <w:rsid w:val="004B540E"/>
    <w:rsid w:val="004D115C"/>
    <w:rsid w:val="004E54EF"/>
    <w:rsid w:val="004E5ECB"/>
    <w:rsid w:val="004E6339"/>
    <w:rsid w:val="004E78AE"/>
    <w:rsid w:val="004F7AF3"/>
    <w:rsid w:val="00504DF0"/>
    <w:rsid w:val="00533BD5"/>
    <w:rsid w:val="00570D79"/>
    <w:rsid w:val="00576615"/>
    <w:rsid w:val="005A3CDC"/>
    <w:rsid w:val="005C3338"/>
    <w:rsid w:val="005D1014"/>
    <w:rsid w:val="005F0F2D"/>
    <w:rsid w:val="005F1323"/>
    <w:rsid w:val="005F5646"/>
    <w:rsid w:val="00620B80"/>
    <w:rsid w:val="006359FB"/>
    <w:rsid w:val="00642782"/>
    <w:rsid w:val="00687AE8"/>
    <w:rsid w:val="00696FFD"/>
    <w:rsid w:val="006970FD"/>
    <w:rsid w:val="006A143C"/>
    <w:rsid w:val="006B1CF7"/>
    <w:rsid w:val="006D284F"/>
    <w:rsid w:val="006E37FC"/>
    <w:rsid w:val="006E41C4"/>
    <w:rsid w:val="007126AC"/>
    <w:rsid w:val="00717CE2"/>
    <w:rsid w:val="00741A20"/>
    <w:rsid w:val="00742ECC"/>
    <w:rsid w:val="00760486"/>
    <w:rsid w:val="00767F46"/>
    <w:rsid w:val="007776E3"/>
    <w:rsid w:val="0078512C"/>
    <w:rsid w:val="007B1D98"/>
    <w:rsid w:val="007E1F6D"/>
    <w:rsid w:val="007F47B8"/>
    <w:rsid w:val="008202B1"/>
    <w:rsid w:val="008226F9"/>
    <w:rsid w:val="00830317"/>
    <w:rsid w:val="00856B4B"/>
    <w:rsid w:val="00866882"/>
    <w:rsid w:val="00891C49"/>
    <w:rsid w:val="00894F51"/>
    <w:rsid w:val="008A2B5A"/>
    <w:rsid w:val="008A60E4"/>
    <w:rsid w:val="008C02B3"/>
    <w:rsid w:val="008C4BE0"/>
    <w:rsid w:val="008F5F43"/>
    <w:rsid w:val="00930807"/>
    <w:rsid w:val="00947AD3"/>
    <w:rsid w:val="00951B66"/>
    <w:rsid w:val="00951F76"/>
    <w:rsid w:val="00954EFE"/>
    <w:rsid w:val="00973744"/>
    <w:rsid w:val="009B3467"/>
    <w:rsid w:val="009B7711"/>
    <w:rsid w:val="009F2A32"/>
    <w:rsid w:val="00A147C8"/>
    <w:rsid w:val="00A45872"/>
    <w:rsid w:val="00A61435"/>
    <w:rsid w:val="00A82058"/>
    <w:rsid w:val="00A83BBA"/>
    <w:rsid w:val="00A916E8"/>
    <w:rsid w:val="00A92C24"/>
    <w:rsid w:val="00AB197C"/>
    <w:rsid w:val="00AC0513"/>
    <w:rsid w:val="00AC447F"/>
    <w:rsid w:val="00AC5DBF"/>
    <w:rsid w:val="00AD2F11"/>
    <w:rsid w:val="00AE3758"/>
    <w:rsid w:val="00AF42D3"/>
    <w:rsid w:val="00B16B43"/>
    <w:rsid w:val="00B47869"/>
    <w:rsid w:val="00B51ED1"/>
    <w:rsid w:val="00BA05E0"/>
    <w:rsid w:val="00BA6A44"/>
    <w:rsid w:val="00BE6478"/>
    <w:rsid w:val="00BF6A4E"/>
    <w:rsid w:val="00C04967"/>
    <w:rsid w:val="00C04E9A"/>
    <w:rsid w:val="00C37301"/>
    <w:rsid w:val="00C37934"/>
    <w:rsid w:val="00C53D6C"/>
    <w:rsid w:val="00C667D3"/>
    <w:rsid w:val="00C91AF8"/>
    <w:rsid w:val="00C9350B"/>
    <w:rsid w:val="00CB1B3D"/>
    <w:rsid w:val="00CB3AC9"/>
    <w:rsid w:val="00CB5672"/>
    <w:rsid w:val="00CC4FDA"/>
    <w:rsid w:val="00CD4D1D"/>
    <w:rsid w:val="00CD5C16"/>
    <w:rsid w:val="00CE4752"/>
    <w:rsid w:val="00CF0E0B"/>
    <w:rsid w:val="00D214D7"/>
    <w:rsid w:val="00D27A42"/>
    <w:rsid w:val="00D304FA"/>
    <w:rsid w:val="00D31740"/>
    <w:rsid w:val="00D3463D"/>
    <w:rsid w:val="00D415C1"/>
    <w:rsid w:val="00D6311E"/>
    <w:rsid w:val="00D651C5"/>
    <w:rsid w:val="00DA6221"/>
    <w:rsid w:val="00DE058A"/>
    <w:rsid w:val="00DE1DD6"/>
    <w:rsid w:val="00DE30D5"/>
    <w:rsid w:val="00E21D3B"/>
    <w:rsid w:val="00E313A0"/>
    <w:rsid w:val="00E3374D"/>
    <w:rsid w:val="00E465A1"/>
    <w:rsid w:val="00E5755D"/>
    <w:rsid w:val="00E6603D"/>
    <w:rsid w:val="00EB2EED"/>
    <w:rsid w:val="00ED2C33"/>
    <w:rsid w:val="00ED7C59"/>
    <w:rsid w:val="00F2535A"/>
    <w:rsid w:val="00F56436"/>
    <w:rsid w:val="00F62C33"/>
    <w:rsid w:val="00F74060"/>
    <w:rsid w:val="00F918A2"/>
    <w:rsid w:val="00FD6631"/>
    <w:rsid w:val="00FE2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9"/>
    <w:pPr>
      <w:ind w:left="720"/>
      <w:contextualSpacing/>
    </w:pPr>
  </w:style>
  <w:style w:type="table" w:styleId="TableGrid">
    <w:name w:val="Table Grid"/>
    <w:basedOn w:val="TableNormal"/>
    <w:uiPriority w:val="59"/>
    <w:rsid w:val="00F2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4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D3"/>
  </w:style>
  <w:style w:type="paragraph" w:styleId="Footer">
    <w:name w:val="footer"/>
    <w:basedOn w:val="Normal"/>
    <w:link w:val="FooterChar"/>
    <w:uiPriority w:val="99"/>
    <w:semiHidden/>
    <w:unhideWhenUsed/>
    <w:rsid w:val="00AF4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D3"/>
  </w:style>
</w:styles>
</file>

<file path=word/webSettings.xml><?xml version="1.0" encoding="utf-8"?>
<w:webSettings xmlns:r="http://schemas.openxmlformats.org/officeDocument/2006/relationships" xmlns:w="http://schemas.openxmlformats.org/wordprocessingml/2006/main">
  <w:divs>
    <w:div w:id="85271241">
      <w:bodyDiv w:val="1"/>
      <w:marLeft w:val="0"/>
      <w:marRight w:val="0"/>
      <w:marTop w:val="0"/>
      <w:marBottom w:val="0"/>
      <w:divBdr>
        <w:top w:val="none" w:sz="0" w:space="0" w:color="auto"/>
        <w:left w:val="none" w:sz="0" w:space="0" w:color="auto"/>
        <w:bottom w:val="none" w:sz="0" w:space="0" w:color="auto"/>
        <w:right w:val="none" w:sz="0" w:space="0" w:color="auto"/>
      </w:divBdr>
    </w:div>
    <w:div w:id="154953719">
      <w:bodyDiv w:val="1"/>
      <w:marLeft w:val="0"/>
      <w:marRight w:val="0"/>
      <w:marTop w:val="0"/>
      <w:marBottom w:val="0"/>
      <w:divBdr>
        <w:top w:val="none" w:sz="0" w:space="0" w:color="auto"/>
        <w:left w:val="none" w:sz="0" w:space="0" w:color="auto"/>
        <w:bottom w:val="none" w:sz="0" w:space="0" w:color="auto"/>
        <w:right w:val="none" w:sz="0" w:space="0" w:color="auto"/>
      </w:divBdr>
    </w:div>
    <w:div w:id="663631655">
      <w:bodyDiv w:val="1"/>
      <w:marLeft w:val="0"/>
      <w:marRight w:val="0"/>
      <w:marTop w:val="0"/>
      <w:marBottom w:val="0"/>
      <w:divBdr>
        <w:top w:val="none" w:sz="0" w:space="0" w:color="auto"/>
        <w:left w:val="none" w:sz="0" w:space="0" w:color="auto"/>
        <w:bottom w:val="none" w:sz="0" w:space="0" w:color="auto"/>
        <w:right w:val="none" w:sz="0" w:space="0" w:color="auto"/>
      </w:divBdr>
    </w:div>
    <w:div w:id="964774478">
      <w:bodyDiv w:val="1"/>
      <w:marLeft w:val="0"/>
      <w:marRight w:val="0"/>
      <w:marTop w:val="0"/>
      <w:marBottom w:val="0"/>
      <w:divBdr>
        <w:top w:val="none" w:sz="0" w:space="0" w:color="auto"/>
        <w:left w:val="none" w:sz="0" w:space="0" w:color="auto"/>
        <w:bottom w:val="none" w:sz="0" w:space="0" w:color="auto"/>
        <w:right w:val="none" w:sz="0" w:space="0" w:color="auto"/>
      </w:divBdr>
    </w:div>
    <w:div w:id="1156726495">
      <w:bodyDiv w:val="1"/>
      <w:marLeft w:val="0"/>
      <w:marRight w:val="0"/>
      <w:marTop w:val="0"/>
      <w:marBottom w:val="0"/>
      <w:divBdr>
        <w:top w:val="none" w:sz="0" w:space="0" w:color="auto"/>
        <w:left w:val="none" w:sz="0" w:space="0" w:color="auto"/>
        <w:bottom w:val="none" w:sz="0" w:space="0" w:color="auto"/>
        <w:right w:val="none" w:sz="0" w:space="0" w:color="auto"/>
      </w:divBdr>
    </w:div>
    <w:div w:id="1287465674">
      <w:bodyDiv w:val="1"/>
      <w:marLeft w:val="0"/>
      <w:marRight w:val="0"/>
      <w:marTop w:val="0"/>
      <w:marBottom w:val="0"/>
      <w:divBdr>
        <w:top w:val="none" w:sz="0" w:space="0" w:color="auto"/>
        <w:left w:val="none" w:sz="0" w:space="0" w:color="auto"/>
        <w:bottom w:val="none" w:sz="0" w:space="0" w:color="auto"/>
        <w:right w:val="none" w:sz="0" w:space="0" w:color="auto"/>
      </w:divBdr>
    </w:div>
    <w:div w:id="1480264943">
      <w:bodyDiv w:val="1"/>
      <w:marLeft w:val="0"/>
      <w:marRight w:val="0"/>
      <w:marTop w:val="0"/>
      <w:marBottom w:val="0"/>
      <w:divBdr>
        <w:top w:val="none" w:sz="0" w:space="0" w:color="auto"/>
        <w:left w:val="none" w:sz="0" w:space="0" w:color="auto"/>
        <w:bottom w:val="none" w:sz="0" w:space="0" w:color="auto"/>
        <w:right w:val="none" w:sz="0" w:space="0" w:color="auto"/>
      </w:divBdr>
    </w:div>
    <w:div w:id="17215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521C-9745-458F-8C56-7D25D403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dc:creator>
  <cp:lastModifiedBy>sahar.kh</cp:lastModifiedBy>
  <cp:revision>2</cp:revision>
  <cp:lastPrinted>2025-07-20T08:00:00Z</cp:lastPrinted>
  <dcterms:created xsi:type="dcterms:W3CDTF">2025-08-10T09:03:00Z</dcterms:created>
  <dcterms:modified xsi:type="dcterms:W3CDTF">2025-08-10T09:03:00Z</dcterms:modified>
</cp:coreProperties>
</file>